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38" w:rsidRDefault="008B7538" w:rsidP="008B7538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0EC2E4" wp14:editId="4A5771D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38" w:rsidRDefault="008B7538" w:rsidP="008B7538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8B7538" w:rsidRDefault="008B7538" w:rsidP="008B7538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8B7538" w:rsidRDefault="008B7538" w:rsidP="008B7538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8B7538" w:rsidTr="008B7538">
        <w:tc>
          <w:tcPr>
            <w:tcW w:w="3107" w:type="dxa"/>
            <w:hideMark/>
          </w:tcPr>
          <w:p w:rsidR="008B7538" w:rsidRDefault="008B7538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20.09.2016</w:t>
            </w:r>
          </w:p>
        </w:tc>
        <w:tc>
          <w:tcPr>
            <w:tcW w:w="3107" w:type="dxa"/>
          </w:tcPr>
          <w:p w:rsidR="008B7538" w:rsidRDefault="008B7538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8B7538" w:rsidRDefault="008B7538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41/243</w:t>
            </w:r>
          </w:p>
        </w:tc>
      </w:tr>
    </w:tbl>
    <w:p w:rsidR="008B7538" w:rsidRDefault="008B7538" w:rsidP="008B7538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8B7538" w:rsidRDefault="008B7538" w:rsidP="008B7538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B7538" w:rsidTr="008B7538">
        <w:tc>
          <w:tcPr>
            <w:tcW w:w="5148" w:type="dxa"/>
            <w:hideMark/>
          </w:tcPr>
          <w:p w:rsidR="008B7538" w:rsidRDefault="008B7538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8B7538" w:rsidRDefault="008B7538" w:rsidP="008B7538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8B7538" w:rsidTr="008B7538">
        <w:trPr>
          <w:trHeight w:val="1560"/>
        </w:trPr>
        <w:tc>
          <w:tcPr>
            <w:tcW w:w="5033" w:type="dxa"/>
            <w:hideMark/>
          </w:tcPr>
          <w:p w:rsidR="008B7538" w:rsidRDefault="008B7538" w:rsidP="0042155F">
            <w:pPr>
              <w:suppressAutoHyphens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 результ</w:t>
            </w:r>
            <w:r w:rsidR="0042155F">
              <w:rPr>
                <w:rFonts w:cs="Times New Roman"/>
                <w:sz w:val="28"/>
                <w:szCs w:val="28"/>
                <w:lang w:eastAsia="ru-RU"/>
              </w:rPr>
              <w:t xml:space="preserve">атах   дополнительных </w:t>
            </w:r>
            <w:proofErr w:type="gramStart"/>
            <w:r w:rsidR="0042155F">
              <w:rPr>
                <w:rFonts w:cs="Times New Roman"/>
                <w:sz w:val="28"/>
                <w:szCs w:val="28"/>
                <w:lang w:eastAsia="ru-RU"/>
              </w:rPr>
              <w:t xml:space="preserve">выборов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депутата Думы </w:t>
            </w:r>
            <w:r w:rsidR="009F4E3D">
              <w:rPr>
                <w:rFonts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cs="Times New Roman"/>
                <w:sz w:val="28"/>
                <w:szCs w:val="28"/>
                <w:lang w:eastAsia="ru-RU"/>
              </w:rPr>
              <w:t>ихайловского</w:t>
            </w:r>
            <w:r w:rsidR="0042155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муниципального района пятого созыва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по одномандатному избирательному округу № 6</w:t>
            </w:r>
          </w:p>
        </w:tc>
        <w:tc>
          <w:tcPr>
            <w:tcW w:w="4342" w:type="dxa"/>
          </w:tcPr>
          <w:p w:rsidR="008B7538" w:rsidRDefault="008B753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8B7538" w:rsidRDefault="008B753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8B7538" w:rsidRDefault="008B7538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B7538" w:rsidRDefault="008B7538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B7538" w:rsidRDefault="008B7538" w:rsidP="008B7538">
      <w:pPr>
        <w:spacing w:line="360" w:lineRule="auto"/>
        <w:ind w:firstLine="720"/>
        <w:jc w:val="both"/>
        <w:rPr>
          <w:sz w:val="28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В соответствии со статьями 27, 81 Избирательного кодекса Приморского края, на основании протокола территориальной избирательной комиссии Михайловского района о результатах  дополнительных выборов депутата Думы Михайловского муниципального района по одномандатному избирательному округу  № 6, </w:t>
      </w:r>
      <w:r>
        <w:rPr>
          <w:sz w:val="28"/>
        </w:rPr>
        <w:t xml:space="preserve">учитывая, что в дополнительных  выборах </w:t>
      </w:r>
      <w:r>
        <w:rPr>
          <w:rFonts w:cs="Times New Roman"/>
          <w:sz w:val="28"/>
          <w:szCs w:val="28"/>
          <w:lang w:eastAsia="ru-RU"/>
        </w:rPr>
        <w:t xml:space="preserve">депутата Думы Михайловского муниципального района  пятого созыва по одномандатному избирательному     округу  № 6  </w:t>
      </w:r>
      <w:r>
        <w:rPr>
          <w:sz w:val="28"/>
        </w:rPr>
        <w:t>приняли участие</w:t>
      </w:r>
      <w:r w:rsidR="0061231D">
        <w:rPr>
          <w:sz w:val="28"/>
        </w:rPr>
        <w:t xml:space="preserve"> 853</w:t>
      </w:r>
      <w:r>
        <w:rPr>
          <w:sz w:val="28"/>
        </w:rPr>
        <w:t xml:space="preserve">       избирателей, что составило </w:t>
      </w:r>
      <w:r w:rsidR="0061231D">
        <w:rPr>
          <w:sz w:val="28"/>
        </w:rPr>
        <w:t xml:space="preserve">52,04  </w:t>
      </w:r>
      <w:r>
        <w:rPr>
          <w:sz w:val="28"/>
        </w:rPr>
        <w:t>процент</w:t>
      </w:r>
      <w:r w:rsidR="0061231D">
        <w:rPr>
          <w:sz w:val="28"/>
        </w:rPr>
        <w:t>а</w:t>
      </w:r>
      <w:r>
        <w:rPr>
          <w:sz w:val="28"/>
        </w:rPr>
        <w:t xml:space="preserve"> от числа </w:t>
      </w:r>
      <w:r w:rsidR="009F4E3D">
        <w:rPr>
          <w:sz w:val="28"/>
        </w:rPr>
        <w:t>избирателей</w:t>
      </w:r>
      <w:proofErr w:type="gramEnd"/>
      <w:r w:rsidR="009F4E3D">
        <w:rPr>
          <w:sz w:val="28"/>
        </w:rPr>
        <w:t xml:space="preserve">, включенных в список </w:t>
      </w:r>
      <w:r>
        <w:rPr>
          <w:sz w:val="28"/>
        </w:rPr>
        <w:t xml:space="preserve"> избирателей, территориальная избирательная комиссия Михайловского района </w:t>
      </w:r>
    </w:p>
    <w:p w:rsidR="008B7538" w:rsidRDefault="008B7538" w:rsidP="008B75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B7538" w:rsidRDefault="008B7538" w:rsidP="008B7538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 дополнительные  выборы депутата Думы Михайловского муниципального района</w:t>
      </w:r>
      <w:r w:rsidR="009F4E3D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 xml:space="preserve"> по одномандатному избирательному округу  № 6 состоявшимися и действительными.</w:t>
      </w:r>
    </w:p>
    <w:p w:rsidR="008B7538" w:rsidRDefault="008B7538" w:rsidP="008B7538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2. Признать избранным депутатом   Думы Михайловского муниципального района</w:t>
      </w:r>
      <w:r w:rsidR="009F4E3D">
        <w:rPr>
          <w:rFonts w:cs="Times New Roman"/>
          <w:sz w:val="28"/>
          <w:szCs w:val="28"/>
          <w:lang w:eastAsia="ru-RU"/>
        </w:rPr>
        <w:t xml:space="preserve"> пятого созыва </w:t>
      </w:r>
      <w:r>
        <w:rPr>
          <w:rFonts w:cs="Times New Roman"/>
          <w:sz w:val="28"/>
          <w:szCs w:val="28"/>
          <w:lang w:eastAsia="ru-RU"/>
        </w:rPr>
        <w:t xml:space="preserve"> по одномандатному  избирательному  округу № 6, который  получил наибольшее число голосов избирателей, принявших участие в голосовании:   Коваленко Александра Игоревича.    </w:t>
      </w:r>
    </w:p>
    <w:p w:rsidR="008B7538" w:rsidRDefault="008B7538" w:rsidP="008B7538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</w:t>
      </w:r>
      <w:r w:rsidR="00477F4E">
        <w:rPr>
          <w:rFonts w:cs="Times New Roman"/>
          <w:sz w:val="28"/>
          <w:szCs w:val="28"/>
          <w:lang w:eastAsia="ru-RU"/>
        </w:rPr>
        <w:t>,  а также  общие данные</w:t>
      </w:r>
      <w:r w:rsidR="00477F4E" w:rsidRPr="00477F4E">
        <w:rPr>
          <w:rFonts w:cs="Times New Roman"/>
          <w:sz w:val="28"/>
          <w:szCs w:val="28"/>
          <w:lang w:eastAsia="ru-RU"/>
        </w:rPr>
        <w:t xml:space="preserve"> </w:t>
      </w:r>
      <w:r w:rsidR="00477F4E">
        <w:rPr>
          <w:rFonts w:cs="Times New Roman"/>
          <w:sz w:val="28"/>
          <w:szCs w:val="28"/>
          <w:lang w:eastAsia="ru-RU"/>
        </w:rPr>
        <w:t xml:space="preserve">о результатах дополнительных   выборов депутата   Думы Михайловского муниципального района по одномандатному избирательному округу № 6 </w:t>
      </w:r>
      <w:r>
        <w:rPr>
          <w:rFonts w:cs="Times New Roman"/>
          <w:sz w:val="28"/>
          <w:szCs w:val="28"/>
          <w:lang w:eastAsia="ru-RU"/>
        </w:rPr>
        <w:t>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8B7538" w:rsidRDefault="008B7538" w:rsidP="008B7538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9F4E3D" w:rsidRDefault="009F4E3D" w:rsidP="008B7538">
      <w:pPr>
        <w:suppressAutoHyphens w:val="0"/>
        <w:spacing w:after="200" w:line="36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5. Направить настоящее решение для опубликования в общественно-политической газете «Вперед».</w:t>
      </w:r>
    </w:p>
    <w:p w:rsidR="008B7538" w:rsidRDefault="008B7538" w:rsidP="008B7538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8B7538" w:rsidTr="008B7538">
        <w:tc>
          <w:tcPr>
            <w:tcW w:w="6912" w:type="dxa"/>
            <w:hideMark/>
          </w:tcPr>
          <w:p w:rsidR="008B7538" w:rsidRDefault="008B753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8B7538" w:rsidRDefault="008B753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8B7538" w:rsidTr="008B7538">
        <w:tc>
          <w:tcPr>
            <w:tcW w:w="6912" w:type="dxa"/>
          </w:tcPr>
          <w:p w:rsidR="008B7538" w:rsidRDefault="008B7538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8B7538" w:rsidRDefault="008B7538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8B7538" w:rsidTr="008B7538">
        <w:tc>
          <w:tcPr>
            <w:tcW w:w="6912" w:type="dxa"/>
            <w:hideMark/>
          </w:tcPr>
          <w:p w:rsidR="008B7538" w:rsidRDefault="008B753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8B7538" w:rsidRDefault="009F4E3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8B7538" w:rsidRDefault="008B7538" w:rsidP="008B7538">
      <w:pPr>
        <w:jc w:val="both"/>
        <w:rPr>
          <w:rFonts w:cs="Times New Roman"/>
          <w:sz w:val="28"/>
          <w:szCs w:val="28"/>
        </w:rPr>
      </w:pPr>
    </w:p>
    <w:p w:rsidR="008B7538" w:rsidRDefault="008B7538" w:rsidP="008B7538">
      <w:pPr>
        <w:jc w:val="both"/>
        <w:rPr>
          <w:rFonts w:cs="Times New Roman"/>
          <w:sz w:val="28"/>
          <w:szCs w:val="28"/>
        </w:rPr>
      </w:pPr>
    </w:p>
    <w:p w:rsidR="008B7538" w:rsidRDefault="008B7538" w:rsidP="008B7538"/>
    <w:p w:rsidR="008B7538" w:rsidRDefault="008B7538" w:rsidP="008B7538"/>
    <w:p w:rsidR="008B7538" w:rsidRDefault="008B7538" w:rsidP="008B7538"/>
    <w:p w:rsidR="008B7538" w:rsidRDefault="008B7538" w:rsidP="008B7538"/>
    <w:p w:rsidR="00590D24" w:rsidRDefault="00590D24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E34526" w:rsidRDefault="00E34526" w:rsidP="00E34526">
      <w:pPr>
        <w:jc w:val="right"/>
      </w:pPr>
      <w:r>
        <w:t>Приложение №1</w:t>
      </w:r>
    </w:p>
    <w:p w:rsidR="00E34526" w:rsidRDefault="00E34526" w:rsidP="00E34526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E34526" w:rsidRDefault="00E34526" w:rsidP="00E34526">
      <w:pPr>
        <w:jc w:val="right"/>
      </w:pPr>
      <w:r>
        <w:t xml:space="preserve"> избирательной комиссии Михайловского</w:t>
      </w:r>
    </w:p>
    <w:p w:rsidR="00E34526" w:rsidRDefault="00896874" w:rsidP="00E34526">
      <w:pPr>
        <w:jc w:val="right"/>
      </w:pPr>
      <w:r>
        <w:t xml:space="preserve"> района от 20</w:t>
      </w:r>
      <w:bookmarkStart w:id="0" w:name="_GoBack"/>
      <w:bookmarkEnd w:id="0"/>
      <w:r w:rsidR="0042155F">
        <w:t xml:space="preserve"> сентября 2016 года № 41/243</w:t>
      </w:r>
    </w:p>
    <w:p w:rsidR="00E34526" w:rsidRDefault="00E34526" w:rsidP="00E34526">
      <w:pPr>
        <w:jc w:val="right"/>
      </w:pPr>
    </w:p>
    <w:p w:rsidR="00E34526" w:rsidRDefault="00E34526" w:rsidP="00E34526">
      <w:pPr>
        <w:jc w:val="right"/>
      </w:pPr>
    </w:p>
    <w:p w:rsidR="00E34526" w:rsidRDefault="00E34526" w:rsidP="00E34526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Общие данные о результатах</w:t>
      </w:r>
      <w:r w:rsidR="00C82C0A">
        <w:rPr>
          <w:rFonts w:cs="Times New Roman"/>
          <w:sz w:val="28"/>
          <w:szCs w:val="28"/>
          <w:lang w:eastAsia="ru-RU"/>
        </w:rPr>
        <w:t xml:space="preserve"> дополнительных</w:t>
      </w:r>
      <w:r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cs="Times New Roman"/>
          <w:sz w:val="28"/>
          <w:szCs w:val="28"/>
          <w:lang w:eastAsia="ru-RU"/>
        </w:rPr>
        <w:t>выборов депутата Думы Михайловского муниципального района  пятого созыва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по одноманда</w:t>
      </w:r>
      <w:r w:rsidR="0042155F">
        <w:rPr>
          <w:rFonts w:cs="Times New Roman"/>
          <w:sz w:val="28"/>
          <w:szCs w:val="28"/>
          <w:lang w:eastAsia="ru-RU"/>
        </w:rPr>
        <w:t>тному избирательному округу № 6</w:t>
      </w:r>
      <w:r>
        <w:rPr>
          <w:rFonts w:cs="Times New Roman"/>
          <w:sz w:val="28"/>
          <w:szCs w:val="28"/>
          <w:lang w:eastAsia="ru-RU"/>
        </w:rPr>
        <w:t xml:space="preserve">  </w:t>
      </w:r>
    </w:p>
    <w:p w:rsidR="00E34526" w:rsidRDefault="00E34526" w:rsidP="00E34526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34526" w:rsidRDefault="00E34526" w:rsidP="00E34526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Число избирателей, внесенных в списки на момент окончания голосования – </w:t>
      </w:r>
      <w:r w:rsidR="0042155F">
        <w:rPr>
          <w:rFonts w:cs="Times New Roman"/>
          <w:sz w:val="28"/>
          <w:szCs w:val="28"/>
          <w:lang w:eastAsia="ru-RU"/>
        </w:rPr>
        <w:t>1639;</w:t>
      </w:r>
    </w:p>
    <w:p w:rsidR="00E34526" w:rsidRDefault="00E34526" w:rsidP="00E34526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приня</w:t>
      </w:r>
      <w:r w:rsidR="0042155F">
        <w:rPr>
          <w:rFonts w:cs="Times New Roman"/>
          <w:sz w:val="28"/>
          <w:szCs w:val="28"/>
          <w:lang w:eastAsia="ru-RU"/>
        </w:rPr>
        <w:t>вших участие в голосовании –853</w:t>
      </w:r>
      <w:r>
        <w:rPr>
          <w:rFonts w:cs="Times New Roman"/>
          <w:sz w:val="28"/>
          <w:szCs w:val="28"/>
          <w:lang w:eastAsia="ru-RU"/>
        </w:rPr>
        <w:t>,</w:t>
      </w:r>
    </w:p>
    <w:p w:rsidR="00E34526" w:rsidRDefault="0042155F" w:rsidP="00E34526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что составляет – 52, 04%   </w:t>
      </w:r>
    </w:p>
    <w:p w:rsidR="00CD68FE" w:rsidRDefault="00CD68FE" w:rsidP="00E34526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CD68FE" w:rsidRDefault="00CD68FE" w:rsidP="00E34526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680"/>
        <w:gridCol w:w="6125"/>
        <w:gridCol w:w="365"/>
        <w:gridCol w:w="365"/>
        <w:gridCol w:w="365"/>
        <w:gridCol w:w="365"/>
        <w:gridCol w:w="365"/>
        <w:gridCol w:w="365"/>
        <w:gridCol w:w="365"/>
      </w:tblGrid>
      <w:tr w:rsidR="00CD68FE" w:rsidRPr="00CD68FE" w:rsidTr="00CD68FE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20"/>
                <w:lang w:eastAsia="ru-RU"/>
              </w:rPr>
            </w:pPr>
            <w:r w:rsidRPr="00CD68FE">
              <w:rPr>
                <w:rFonts w:cs="Times New Roman"/>
                <w:b/>
                <w:sz w:val="20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20"/>
                <w:lang w:eastAsia="ru-RU"/>
              </w:rPr>
            </w:pPr>
            <w:r w:rsidRPr="00CD68FE">
              <w:rPr>
                <w:rFonts w:cs="Times New Roman"/>
                <w:sz w:val="20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CD68FE" w:rsidRPr="00CD68FE" w:rsidTr="00CD68F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D68FE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rPr>
                <w:rFonts w:cs="Times New Roman"/>
                <w:lang w:eastAsia="ru-RU"/>
              </w:rPr>
            </w:pPr>
            <w:r w:rsidRPr="00CD68FE">
              <w:rPr>
                <w:rFonts w:cs="Times New Roman"/>
                <w:lang w:eastAsia="ru-RU"/>
              </w:rPr>
              <w:t>Коваленко Александр Игоревич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3</w:t>
            </w:r>
          </w:p>
        </w:tc>
      </w:tr>
      <w:tr w:rsidR="00CD68FE" w:rsidRPr="00CD68FE" w:rsidTr="00CD68F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D68FE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rPr>
                <w:rFonts w:cs="Times New Roman"/>
                <w:lang w:eastAsia="ru-RU"/>
              </w:rPr>
            </w:pPr>
            <w:r w:rsidRPr="00CD68FE">
              <w:rPr>
                <w:rFonts w:cs="Times New Roman"/>
                <w:lang w:eastAsia="ru-RU"/>
              </w:rPr>
              <w:t>Ли Денис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2</w:t>
            </w:r>
          </w:p>
        </w:tc>
      </w:tr>
      <w:tr w:rsidR="00CD68FE" w:rsidRPr="00CD68FE" w:rsidTr="00CD68F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CD68FE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rPr>
                <w:rFonts w:cs="Times New Roman"/>
                <w:lang w:eastAsia="ru-RU"/>
              </w:rPr>
            </w:pPr>
            <w:r w:rsidRPr="00CD68FE">
              <w:rPr>
                <w:rFonts w:cs="Times New Roman"/>
                <w:lang w:eastAsia="ru-RU"/>
              </w:rPr>
              <w:t>Плешаков Александр Юрьевич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FE" w:rsidRPr="00CD68FE" w:rsidRDefault="00CD68FE" w:rsidP="00CD68FE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CD68FE">
              <w:rPr>
                <w:rFonts w:cs="Times New Roman"/>
                <w:sz w:val="32"/>
                <w:lang w:eastAsia="ru-RU"/>
              </w:rPr>
              <w:t>9</w:t>
            </w:r>
          </w:p>
        </w:tc>
      </w:tr>
    </w:tbl>
    <w:p w:rsidR="00CD68FE" w:rsidRPr="00CD68FE" w:rsidRDefault="00CD68FE" w:rsidP="00CD68FE">
      <w:pPr>
        <w:suppressAutoHyphens w:val="0"/>
        <w:rPr>
          <w:rFonts w:cs="Times New Roman"/>
          <w:lang w:val="en-US" w:eastAsia="ru-RU"/>
        </w:rPr>
      </w:pPr>
    </w:p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p w:rsidR="005B447B" w:rsidRDefault="005B447B"/>
    <w:sectPr w:rsidR="005B447B" w:rsidSect="009F4E3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38"/>
    <w:rsid w:val="0042155F"/>
    <w:rsid w:val="00477F4E"/>
    <w:rsid w:val="00590D24"/>
    <w:rsid w:val="005B447B"/>
    <w:rsid w:val="0061231D"/>
    <w:rsid w:val="00896874"/>
    <w:rsid w:val="008B7538"/>
    <w:rsid w:val="009F4E3D"/>
    <w:rsid w:val="00C82C0A"/>
    <w:rsid w:val="00CD68FE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14</cp:revision>
  <cp:lastPrinted>2016-09-26T04:56:00Z</cp:lastPrinted>
  <dcterms:created xsi:type="dcterms:W3CDTF">2016-09-20T00:47:00Z</dcterms:created>
  <dcterms:modified xsi:type="dcterms:W3CDTF">2016-09-26T04:59:00Z</dcterms:modified>
</cp:coreProperties>
</file>